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notes.xml" ContentType="application/vnd.openxmlformats-officedocument.wordprocessingml.footnotes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after="0" w:line="240" w:lineRule="auto"/>
        <w:jc w:val="center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  <w:r>
        <w:rPr>
          <w:rFonts w:ascii="Times New Roman" w:hAnsi="Times New Roman" w:cs="Times New Roman"/>
          <w:b/>
          <w:sz w:val="24"/>
          <w:szCs w:val="24"/>
          <w:lang w:val="ru-RU"/>
        </w:rPr>
        <w:t>Информация</w:t>
      </w: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t xml:space="preserve"> о проведении профилактической акции «Безопасный Новый Год» в МБОУ Бора-Тайгинской СОШ</w:t>
      </w:r>
    </w:p>
    <w:p>
      <w:pPr>
        <w:spacing w:after="0" w:line="240" w:lineRule="auto"/>
        <w:jc w:val="both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/>
          <w:sz w:val="24"/>
          <w:szCs w:val="24"/>
          <w:lang w:val="ru-RU"/>
        </w:rPr>
        <w:tab/>
      </w: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>В целях предупреждения развития негативных процессов в подростковой среде в дни проведения зимних каникул, созданию условий для организованного досуга, отдыха детей и подростков, защиты и их прав и законных интересов в МБОУ Бора-Тайгинской СОШ был издан приказ и план мероприятий.</w:t>
      </w:r>
    </w:p>
    <w:p>
      <w:pPr>
        <w:spacing w:after="0" w:line="240" w:lineRule="auto"/>
        <w:jc w:val="both"/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</w:pPr>
      <w:r>
        <w:rPr>
          <w:rFonts w:hint="default" w:ascii="Times New Roman" w:hAnsi="Times New Roman" w:cs="Times New Roman"/>
          <w:b w:val="0"/>
          <w:bCs/>
          <w:sz w:val="24"/>
          <w:szCs w:val="24"/>
          <w:lang w:val="ru-RU"/>
        </w:rPr>
        <w:tab/>
        <w:t>С 30 декабря по 3 января были проведены следующие мероприятия:</w:t>
      </w:r>
    </w:p>
    <w:tbl>
      <w:tblPr>
        <w:tblStyle w:val="6"/>
        <w:tblW w:w="10737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97"/>
        <w:gridCol w:w="4632"/>
        <w:gridCol w:w="1555"/>
        <w:gridCol w:w="405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10737" w:type="dxa"/>
            <w:gridSpan w:val="4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 xml:space="preserve">с 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30</w:t>
            </w: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декабря</w:t>
            </w: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>по 3 января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20</w:t>
            </w:r>
            <w:r>
              <w:rPr>
                <w:rFonts w:hint="default" w:ascii="Times New Roman" w:hAnsi="Times New Roman" w:cs="Times New Roman"/>
                <w:b/>
                <w:sz w:val="24"/>
                <w:szCs w:val="24"/>
                <w:lang w:val="ru-RU"/>
              </w:rPr>
              <w:t>24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 год.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№</w:t>
            </w:r>
          </w:p>
        </w:tc>
        <w:tc>
          <w:tcPr>
            <w:tcW w:w="4632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  <w:lang w:val="ru-RU"/>
              </w:rPr>
              <w:t>М</w:t>
            </w: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ероприятия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Охват детей 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b/>
                <w:sz w:val="24"/>
                <w:szCs w:val="24"/>
              </w:rPr>
              <w:t>фотоотчет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Проведены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инструктажи по комплексной безопасности обучающихся (пожарной и бытовой безопасности на чабанских стоянках, обращению с лощадьми, печное отопление, пиротехника) в общественный местах, на водоемах, профилактике дорожной безопасности соблюдению ограничительного режима.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>103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0140" cy="1073785"/>
                  <wp:effectExtent l="0" t="0" r="10160" b="5715"/>
                  <wp:docPr id="10" name="Изображение 10" descr="17042625929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Изображение 10" descr="170426259291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0140" cy="10737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2680" cy="1075055"/>
                  <wp:effectExtent l="0" t="0" r="7620" b="4445"/>
                  <wp:docPr id="16" name="Изображение 16" descr="17042621986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Изображение 16" descr="1704262198639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2680" cy="1075055"/>
                  <wp:effectExtent l="0" t="0" r="7620" b="4445"/>
                  <wp:docPr id="17" name="Изображение 17" descr="1704262198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Изображение 17" descr="1704262198646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  <w:vAlign w:val="top"/>
          </w:tcPr>
          <w:p>
            <w:pPr>
              <w:spacing w:after="0" w:line="240" w:lineRule="auto"/>
              <w:jc w:val="center"/>
              <w:rPr>
                <w:rFonts w:ascii="Times New Roman" w:hAnsi="Times New Roman" w:cs="Times New Roman" w:eastAsiaTheme="minorHAnsi"/>
                <w:sz w:val="24"/>
                <w:szCs w:val="24"/>
                <w:lang w:val="ru-RU" w:eastAsia="en-US" w:bidi="ar-SA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ru-RU"/>
              </w:rPr>
              <w:t>Проведены</w:t>
            </w: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 xml:space="preserve"> инструктажи для родителей по комплексной безопасности обучающихся (пожарной и бытовой безопасности на чабанских стоянках, обращению с лощадьми, печное отопление, пиротехника) в общественный местах, на водоемах, профилактике дорожной безопасности соблюдению ограничительного режима.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sz w:val="28"/>
                <w:szCs w:val="28"/>
                <w:lang w:val="ru-RU"/>
              </w:rPr>
              <w:t>27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451610" cy="1015365"/>
                  <wp:effectExtent l="0" t="0" r="635" b="8890"/>
                  <wp:docPr id="9" name="Изображение 9" descr="17042625929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Изображение 9" descr="170426259290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671" t="3915" r="14608"/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451610" cy="1015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  <w:vAlign w:val="top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sz w:val="24"/>
                <w:szCs w:val="24"/>
                <w:lang w:val="ru-RU" w:eastAsia="en-US" w:bidi="ar-SA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  <w:t>Участие Бала-маскарада Главы кожууна и председателя администрации кожууна для детей участников СВО и особо отличившихся детей кожууна.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7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2680" cy="1075055"/>
                  <wp:effectExtent l="0" t="0" r="7620" b="4445"/>
                  <wp:docPr id="11" name="Изображение 11" descr="17042621986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Изображение 11" descr="1704262198625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843280" cy="1736090"/>
                  <wp:effectExtent l="0" t="0" r="7620" b="3810"/>
                  <wp:docPr id="12" name="Изображение 12" descr="17042621986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Изображение 12" descr="17042621986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3280" cy="1736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840105" cy="1727835"/>
                  <wp:effectExtent l="0" t="0" r="10795" b="12065"/>
                  <wp:docPr id="13" name="Изображение 13" descr="17042621986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Изображение 13" descr="170426219861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0105" cy="1727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2680" cy="1075055"/>
                  <wp:effectExtent l="0" t="0" r="7620" b="4445"/>
                  <wp:docPr id="14" name="Изображение 14" descr="17042621986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Изображение 14" descr="170426219863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lang w:eastAsia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567" w:hRule="atLeast"/>
        </w:trPr>
        <w:tc>
          <w:tcPr>
            <w:tcW w:w="497" w:type="dxa"/>
            <w:vAlign w:val="top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 w:eastAsiaTheme="minorHAnsi"/>
                <w:sz w:val="24"/>
                <w:szCs w:val="24"/>
                <w:lang w:val="ru-RU" w:eastAsia="en-US" w:bidi="ar-SA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  <w:t>Рейдовые мероприятия «Коменданский час»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103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  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029970" cy="1511935"/>
                  <wp:effectExtent l="0" t="0" r="11430" b="12065"/>
                  <wp:docPr id="15" name="Изображение 15" descr="17042632261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Изображение 15" descr="170426322610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20352" b="136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970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                                                 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  <w:t>Посещение СОП и ТЖС семей и учащихся состоящих на учете в ВШУ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13 семей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</w:t>
            </w: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189480" cy="1649095"/>
                  <wp:effectExtent l="0" t="0" r="7620" b="1905"/>
                  <wp:docPr id="18" name="Изображение 18" descr="17042634446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Изображение 18" descr="1704263444690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9480" cy="1649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 xml:space="preserve">           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  <w:t>Фотоконкурсы «У новогодней ёлочки» и «Встречаем Новый Год»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64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781810" cy="2349500"/>
                  <wp:effectExtent l="0" t="0" r="8890" b="0"/>
                  <wp:docPr id="19" name="Изображение 19" descr="17042621985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Изображение 19" descr="1704262198574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1810" cy="23495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255395" cy="1673860"/>
                  <wp:effectExtent l="0" t="0" r="1905" b="2540"/>
                  <wp:docPr id="21" name="Изображение 21" descr="17042638590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Изображение 21" descr="170426385906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5395" cy="1673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 w:eastAsia="en-US" w:bidi="ar-SA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</w:rPr>
              <w:t>Фотосессия «Праздник Новый Год спешит к нам в гости»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10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016125" cy="1511935"/>
                  <wp:effectExtent l="0" t="0" r="3175" b="12065"/>
                  <wp:docPr id="20" name="Изображение 20" descr="17042621986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Изображение 20" descr="170426219860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125" cy="15119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1891665" cy="1422400"/>
                  <wp:effectExtent l="0" t="0" r="635" b="0"/>
                  <wp:docPr id="22" name="Изображение 22" descr="1704263859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Изображение 22" descr="170426385904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1665" cy="1422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ВДЦ «Почитай-ка»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15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421890" cy="1816735"/>
                  <wp:effectExtent l="0" t="0" r="3810" b="12065"/>
                  <wp:docPr id="23" name="Изображение 23" descr="17042636273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 23" descr="170426362738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21890" cy="1816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145" w:hRule="atLeast"/>
        </w:trPr>
        <w:tc>
          <w:tcPr>
            <w:tcW w:w="497" w:type="dxa"/>
          </w:tcPr>
          <w:p>
            <w:pPr>
              <w:numPr>
                <w:ilvl w:val="0"/>
                <w:numId w:val="1"/>
              </w:num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</w:p>
        </w:tc>
        <w:tc>
          <w:tcPr>
            <w:tcW w:w="4632" w:type="dxa"/>
          </w:tcPr>
          <w:p>
            <w:pPr>
              <w:spacing w:after="0" w:line="240" w:lineRule="auto"/>
              <w:jc w:val="both"/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</w:pPr>
            <w:r>
              <w:rPr>
                <w:rFonts w:hint="default" w:ascii="Times New Roman" w:hAnsi="Times New Roman" w:cs="Times New Roman"/>
                <w:b w:val="0"/>
                <w:bCs w:val="0"/>
                <w:sz w:val="28"/>
                <w:szCs w:val="28"/>
                <w:lang w:val="ru-RU"/>
              </w:rPr>
              <w:t>Волейбол среди выпускников</w:t>
            </w:r>
          </w:p>
        </w:tc>
        <w:tc>
          <w:tcPr>
            <w:tcW w:w="1555" w:type="dxa"/>
          </w:tcPr>
          <w:p>
            <w:pPr>
              <w:spacing w:after="0" w:line="240" w:lineRule="auto"/>
              <w:jc w:val="center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t>7 команд</w:t>
            </w:r>
          </w:p>
        </w:tc>
        <w:tc>
          <w:tcPr>
            <w:tcW w:w="4053" w:type="dxa"/>
          </w:tcPr>
          <w:p>
            <w:pPr>
              <w:spacing w:after="0" w:line="240" w:lineRule="auto"/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</w:pPr>
            <w:r>
              <w:rPr>
                <w:rFonts w:hint="default" w:ascii="Times New Roman" w:hAnsi="Times New Roman" w:cs="Times New Roman"/>
                <w:sz w:val="24"/>
                <w:szCs w:val="24"/>
                <w:lang w:val="ru-RU"/>
              </w:rPr>
              <w:drawing>
                <wp:inline distT="0" distB="0" distL="114300" distR="114300">
                  <wp:extent cx="2392680" cy="1075055"/>
                  <wp:effectExtent l="0" t="0" r="7620" b="4445"/>
                  <wp:docPr id="24" name="Изображение 24" descr="17042621985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Изображение 24" descr="170426219859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2680" cy="10750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</w:tbl>
    <w:p>
      <w:pPr>
        <w:jc w:val="both"/>
        <w:rPr>
          <w:rFonts w:hint="default" w:ascii="Times New Roman" w:hAnsi="Times New Roman" w:cs="Times New Roman"/>
          <w:b/>
          <w:sz w:val="24"/>
          <w:szCs w:val="24"/>
          <w:lang w:val="ru-RU"/>
        </w:rPr>
      </w:pPr>
    </w:p>
    <w:sectPr>
      <w:pgSz w:w="11906" w:h="16838"/>
      <w:pgMar w:top="744" w:right="851" w:bottom="1134" w:left="709" w:header="709" w:footer="709" w:gutter="0"/>
      <w:cols w:space="708" w:num="1"/>
      <w:docGrid w:linePitch="360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Arial">
    <w:panose1 w:val="020B0604020202020204"/>
    <w:charset w:val="00"/>
    <w:family w:val="swiss"/>
    <w:pitch w:val="default"/>
    <w:sig w:usb0="E0002EFF" w:usb1="C000785B" w:usb2="00000009" w:usb3="00000000" w:csb0="400001FF" w:csb1="FFFF0000"/>
  </w:font>
  <w:font w:name="Courier New">
    <w:panose1 w:val="02070309020205020404"/>
    <w:charset w:val="00"/>
    <w:family w:val="modern"/>
    <w:pitch w:val="default"/>
    <w:sig w:usb0="E0002EFF" w:usb1="C0007843" w:usb2="00000009" w:usb3="00000000" w:csb0="400001FF" w:csb1="FFFF0000"/>
  </w:font>
  <w:font w:name="黑体">
    <w:altName w:val="SimSun"/>
    <w:panose1 w:val="02010609060101010101"/>
    <w:charset w:val="86"/>
    <w:family w:val="modern"/>
    <w:pitch w:val="default"/>
    <w:sig w:usb0="800002BF" w:usb1="38CF7CFA" w:usb2="0000001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86"/>
    <w:family w:val="swiss"/>
    <w:pitch w:val="default"/>
    <w:sig w:usb0="E4002EFF" w:usb1="C000247B" w:usb2="00000009" w:usb3="00000000" w:csb0="200001FF" w:csb1="00000000"/>
  </w:font>
  <w:font w:name="Calibri">
    <w:panose1 w:val="020F0502020204030204"/>
    <w:charset w:val="00"/>
    <w:family w:val="auto"/>
    <w:pitch w:val="default"/>
    <w:sig w:usb0="E4002EFF" w:usb1="C000247B" w:usb2="00000009" w:usb3="00000000" w:csb0="200001FF" w:csb1="00000000"/>
  </w:font>
  <w:font w:name="Tahoma">
    <w:panose1 w:val="020B0604030504040204"/>
    <w:charset w:val="CC"/>
    <w:family w:val="swiss"/>
    <w:pitch w:val="default"/>
    <w:sig w:usb0="E1002EFF" w:usb1="C000605B" w:usb2="00000029" w:usb3="00000000" w:csb0="200101FF" w:csb1="20280000"/>
  </w:font>
  <w:font w:name="Monotype Corsiva">
    <w:panose1 w:val="03010101010201010101"/>
    <w:charset w:val="00"/>
    <w:family w:val="auto"/>
    <w:pitch w:val="default"/>
    <w:sig w:usb0="00000287" w:usb1="00000000" w:usb2="00000000" w:usb3="00000000" w:csb0="2000009F" w:csb1="DFD7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 w:line="276" w:lineRule="auto"/>
      </w:pPr>
      <w:r>
        <w:separator/>
      </w:r>
    </w:p>
  </w:footnote>
  <w:footnote w:type="continuationSeparator" w:id="1">
    <w:p>
      <w:pPr>
        <w:spacing w:before="0" w:after="0" w:line="276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23669F5"/>
    <w:multiLevelType w:val="singleLevel"/>
    <w:tmpl w:val="723669F5"/>
    <w:lvl w:ilvl="0" w:tentative="0">
      <w:start w:val="3"/>
      <w:numFmt w:val="decimal"/>
      <w:suff w:val="space"/>
      <w:lvlText w:val="%1.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4"/>
  <w:documentProtection w:enforcement="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B0176"/>
    <w:rsid w:val="000046E4"/>
    <w:rsid w:val="00070BA6"/>
    <w:rsid w:val="001332CD"/>
    <w:rsid w:val="001C6138"/>
    <w:rsid w:val="001D5A05"/>
    <w:rsid w:val="00213F00"/>
    <w:rsid w:val="002A39CB"/>
    <w:rsid w:val="002D5170"/>
    <w:rsid w:val="00300FD9"/>
    <w:rsid w:val="003528C8"/>
    <w:rsid w:val="003B58CE"/>
    <w:rsid w:val="003F0625"/>
    <w:rsid w:val="004B0176"/>
    <w:rsid w:val="00511F67"/>
    <w:rsid w:val="00551F9A"/>
    <w:rsid w:val="00566F0E"/>
    <w:rsid w:val="006E0BE3"/>
    <w:rsid w:val="00722B25"/>
    <w:rsid w:val="007C523C"/>
    <w:rsid w:val="008E4C10"/>
    <w:rsid w:val="009414C0"/>
    <w:rsid w:val="00A7518A"/>
    <w:rsid w:val="00B36C5F"/>
    <w:rsid w:val="00B41C00"/>
    <w:rsid w:val="00BA4BC5"/>
    <w:rsid w:val="00BF36B3"/>
    <w:rsid w:val="00D7534D"/>
    <w:rsid w:val="00E04DD3"/>
    <w:rsid w:val="00E358AE"/>
    <w:rsid w:val="00E67779"/>
    <w:rsid w:val="0B9A1C24"/>
    <w:rsid w:val="2DEF7D56"/>
    <w:rsid w:val="377F795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HAnsi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unhideWhenUsed="0" w:uiPriority="59" w:semiHidden="0" w:name="Table Grid"/>
    <w:lsdException w:uiPriority="99" w:name="Table Theme"/>
  </w:latentStyles>
  <w:style w:type="paragraph" w:default="1" w:styleId="1">
    <w:name w:val="Normal"/>
    <w:qFormat/>
    <w:uiPriority w:val="0"/>
    <w:pPr>
      <w:spacing w:after="200" w:line="276" w:lineRule="auto"/>
    </w:pPr>
    <w:rPr>
      <w:rFonts w:asciiTheme="minorHAnsi" w:hAnsiTheme="minorHAnsi" w:eastAsiaTheme="minorHAnsi" w:cstheme="minorBidi"/>
      <w:sz w:val="22"/>
      <w:szCs w:val="22"/>
      <w:lang w:val="ru-RU" w:eastAsia="en-US" w:bidi="ar-SA"/>
    </w:rPr>
  </w:style>
  <w:style w:type="character" w:default="1" w:styleId="2">
    <w:name w:val="Default Paragraph Font"/>
    <w:semiHidden/>
    <w:unhideWhenUsed/>
    <w:uiPriority w:val="1"/>
  </w:style>
  <w:style w:type="table" w:default="1" w:styleId="3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2"/>
    <w:semiHidden/>
    <w:unhideWhenUsed/>
    <w:qFormat/>
    <w:uiPriority w:val="99"/>
    <w:rPr>
      <w:color w:val="0000FF"/>
      <w:u w:val="single"/>
    </w:rPr>
  </w:style>
  <w:style w:type="paragraph" w:styleId="5">
    <w:name w:val="Balloon Text"/>
    <w:basedOn w:val="1"/>
    <w:link w:val="7"/>
    <w:semiHidden/>
    <w:unhideWhenUsed/>
    <w:qFormat/>
    <w:uiPriority w:val="99"/>
    <w:pPr>
      <w:spacing w:after="0" w:line="240" w:lineRule="auto"/>
    </w:pPr>
    <w:rPr>
      <w:rFonts w:ascii="Tahoma" w:hAnsi="Tahoma" w:cs="Tahoma"/>
      <w:sz w:val="16"/>
      <w:szCs w:val="16"/>
    </w:rPr>
  </w:style>
  <w:style w:type="table" w:styleId="6">
    <w:name w:val="Table Grid"/>
    <w:basedOn w:val="3"/>
    <w:uiPriority w:val="59"/>
    <w:pPr>
      <w:spacing w:after="0" w:line="240" w:lineRule="auto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7">
    <w:name w:val="Текст выноски Знак"/>
    <w:basedOn w:val="2"/>
    <w:link w:val="5"/>
    <w:semiHidden/>
    <w:qFormat/>
    <w:uiPriority w:val="99"/>
    <w:rPr>
      <w:rFonts w:ascii="Tahoma" w:hAnsi="Tahoma" w:cs="Tahoma"/>
      <w:sz w:val="16"/>
      <w:szCs w:val="16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jpeg"/><Relationship Id="rId8" Type="http://schemas.openxmlformats.org/officeDocument/2006/relationships/image" Target="media/image3.jpeg"/><Relationship Id="rId7" Type="http://schemas.openxmlformats.org/officeDocument/2006/relationships/image" Target="media/image2.jpeg"/><Relationship Id="rId6" Type="http://schemas.openxmlformats.org/officeDocument/2006/relationships/image" Target="media/image1.jpeg"/><Relationship Id="rId5" Type="http://schemas.openxmlformats.org/officeDocument/2006/relationships/theme" Target="theme/theme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3" Type="http://schemas.openxmlformats.org/officeDocument/2006/relationships/fontTable" Target="fontTable.xml"/><Relationship Id="rId22" Type="http://schemas.openxmlformats.org/officeDocument/2006/relationships/numbering" Target="numbering.xml"/><Relationship Id="rId21" Type="http://schemas.openxmlformats.org/officeDocument/2006/relationships/image" Target="media/image16.jpe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jpeg"/><Relationship Id="rId17" Type="http://schemas.openxmlformats.org/officeDocument/2006/relationships/image" Target="media/image12.png"/><Relationship Id="rId16" Type="http://schemas.openxmlformats.org/officeDocument/2006/relationships/image" Target="media/image11.jpeg"/><Relationship Id="rId15" Type="http://schemas.openxmlformats.org/officeDocument/2006/relationships/image" Target="media/image10.jpeg"/><Relationship Id="rId14" Type="http://schemas.openxmlformats.org/officeDocument/2006/relationships/image" Target="media/image9.jpeg"/><Relationship Id="rId13" Type="http://schemas.openxmlformats.org/officeDocument/2006/relationships/image" Target="media/image8.jpeg"/><Relationship Id="rId12" Type="http://schemas.openxmlformats.org/officeDocument/2006/relationships/image" Target="media/image7.jpeg"/><Relationship Id="rId11" Type="http://schemas.openxmlformats.org/officeDocument/2006/relationships/image" Target="media/image6.jpeg"/><Relationship Id="rId10" Type="http://schemas.openxmlformats.org/officeDocument/2006/relationships/image" Target="media/image5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SPecialiST RePack</Company>
  <Pages>1</Pages>
  <Words>77</Words>
  <Characters>445</Characters>
  <Lines>3</Lines>
  <Paragraphs>1</Paragraphs>
  <TotalTime>16</TotalTime>
  <ScaleCrop>false</ScaleCrop>
  <LinksUpToDate>false</LinksUpToDate>
  <CharactersWithSpaces>521</CharactersWithSpaces>
  <Application>WPS Office_12.2.0.13306_F1E327BC-269C-435d-A152-05C5408002CA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2022-10-28T10:59:00Z</dcterms:created>
  <dc:creator>1</dc:creator>
  <cp:lastModifiedBy>2021</cp:lastModifiedBy>
  <dcterms:modified xsi:type="dcterms:W3CDTF">2024-01-03T10:32:50Z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1049-12.2.0.13306</vt:lpwstr>
  </property>
  <property fmtid="{D5CDD505-2E9C-101B-9397-08002B2CF9AE}" pid="3" name="ICV">
    <vt:lpwstr>AFD9C908EF1F43D08E2AEA1CE218DCA9_13</vt:lpwstr>
  </property>
</Properties>
</file>